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A0" w:rsidRPr="00717A5A" w:rsidRDefault="00D240A0" w:rsidP="00D240A0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D240A0" w:rsidRDefault="00D240A0" w:rsidP="00D240A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D240A0" w:rsidRDefault="00D240A0" w:rsidP="00D240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D240A0" w:rsidRDefault="00D240A0" w:rsidP="00D240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D240A0" w:rsidRDefault="00D240A0" w:rsidP="00D240A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D240A0" w:rsidRDefault="00D240A0" w:rsidP="00D240A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D240A0" w:rsidRDefault="00D240A0" w:rsidP="00D240A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D240A0" w:rsidRDefault="00D240A0" w:rsidP="00D240A0"/>
                <w:p w:rsidR="00D240A0" w:rsidRDefault="00D240A0" w:rsidP="00D240A0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D240A0" w:rsidRDefault="00D240A0" w:rsidP="00D240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D240A0" w:rsidRDefault="00D240A0" w:rsidP="00D240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D240A0" w:rsidRDefault="00D240A0" w:rsidP="00D240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D240A0" w:rsidRDefault="00D240A0" w:rsidP="00D240A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D240A0" w:rsidRDefault="00D240A0" w:rsidP="00D240A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D240A0" w:rsidRDefault="00D240A0" w:rsidP="00D240A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D240A0" w:rsidRDefault="00D240A0" w:rsidP="00D240A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D240A0" w:rsidRDefault="00D240A0" w:rsidP="00D240A0">
      <w:r>
        <w:t xml:space="preserve">                                                                                                                                                           </w:t>
      </w:r>
    </w:p>
    <w:p w:rsidR="00D240A0" w:rsidRDefault="00D240A0" w:rsidP="00D240A0">
      <w:r>
        <w:t xml:space="preserve">                 12.11.2014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D240A0" w:rsidRDefault="00D240A0" w:rsidP="00D240A0">
      <w:pPr>
        <w:spacing w:line="360" w:lineRule="auto"/>
      </w:pPr>
      <w:r>
        <w:t xml:space="preserve">                                                                           </w:t>
      </w:r>
    </w:p>
    <w:p w:rsidR="00D240A0" w:rsidRDefault="00D240A0" w:rsidP="00D240A0">
      <w:pPr>
        <w:spacing w:line="360" w:lineRule="auto"/>
      </w:pPr>
    </w:p>
    <w:p w:rsidR="00D240A0" w:rsidRPr="00667032" w:rsidRDefault="00D240A0" w:rsidP="00D240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64-1</w:t>
      </w:r>
    </w:p>
    <w:p w:rsidR="00D240A0" w:rsidRDefault="00D240A0" w:rsidP="00D240A0">
      <w:pPr>
        <w:jc w:val="center"/>
        <w:rPr>
          <w:b/>
        </w:rPr>
      </w:pPr>
      <w:r>
        <w:rPr>
          <w:b/>
          <w:sz w:val="26"/>
          <w:szCs w:val="26"/>
        </w:rPr>
        <w:t xml:space="preserve"> вне</w:t>
      </w:r>
      <w:r>
        <w:rPr>
          <w:b/>
        </w:rPr>
        <w:t xml:space="preserve">очередной открытой  </w:t>
      </w:r>
      <w:r w:rsidRPr="00717A5A">
        <w:rPr>
          <w:b/>
        </w:rPr>
        <w:t xml:space="preserve"> </w:t>
      </w:r>
      <w:r w:rsidRPr="000B0533">
        <w:rPr>
          <w:b/>
          <w:lang w:val="en-US"/>
        </w:rPr>
        <w:t>XV</w:t>
      </w:r>
      <w:proofErr w:type="gramStart"/>
      <w:r>
        <w:rPr>
          <w:b/>
        </w:rPr>
        <w:t>Ш</w:t>
      </w:r>
      <w:proofErr w:type="gramEnd"/>
      <w:r w:rsidRPr="00717A5A">
        <w:rPr>
          <w:b/>
        </w:rPr>
        <w:t xml:space="preserve"> 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D240A0" w:rsidRDefault="00D240A0" w:rsidP="00D240A0">
      <w:pPr>
        <w:jc w:val="center"/>
        <w:rPr>
          <w:b/>
        </w:rPr>
      </w:pPr>
    </w:p>
    <w:p w:rsidR="00D240A0" w:rsidRDefault="00D240A0" w:rsidP="00D240A0">
      <w:pPr>
        <w:rPr>
          <w:b/>
        </w:rPr>
      </w:pPr>
      <w:r>
        <w:rPr>
          <w:b/>
        </w:rPr>
        <w:t xml:space="preserve">                       </w:t>
      </w:r>
      <w:r w:rsidRPr="00CE7254">
        <w:rPr>
          <w:b/>
        </w:rPr>
        <w:t xml:space="preserve"> </w:t>
      </w:r>
      <w:r>
        <w:rPr>
          <w:b/>
        </w:rPr>
        <w:t xml:space="preserve"> Трансформация земельного участка  под населенные пункты.</w:t>
      </w:r>
    </w:p>
    <w:p w:rsidR="00D240A0" w:rsidRDefault="00D240A0" w:rsidP="00D240A0">
      <w:pPr>
        <w:jc w:val="center"/>
        <w:rPr>
          <w:b/>
        </w:rPr>
      </w:pPr>
    </w:p>
    <w:p w:rsidR="00D240A0" w:rsidRPr="00852D15" w:rsidRDefault="00D240A0" w:rsidP="00D240A0">
      <w:pPr>
        <w:jc w:val="both"/>
        <w:rPr>
          <w:b/>
        </w:rPr>
      </w:pPr>
    </w:p>
    <w:p w:rsidR="00D240A0" w:rsidRDefault="00D240A0" w:rsidP="00D240A0">
      <w:r w:rsidRPr="00852D15">
        <w:rPr>
          <w:b/>
        </w:rPr>
        <w:t xml:space="preserve">           </w:t>
      </w:r>
      <w:r w:rsidRPr="00852D15">
        <w:t>Заслушав и обс</w:t>
      </w:r>
      <w:r>
        <w:t xml:space="preserve">удив   письмо и.о. главы Петровского айыл </w:t>
      </w:r>
      <w:proofErr w:type="spellStart"/>
      <w:r>
        <w:t>окмоту</w:t>
      </w:r>
      <w:proofErr w:type="spellEnd"/>
      <w:r>
        <w:t xml:space="preserve"> о направлении ходатайства в Государственную администрацию Московского района о переводе пастбищных земель в земли населенных </w:t>
      </w:r>
      <w:proofErr w:type="gramStart"/>
      <w:r>
        <w:t>пунктов</w:t>
      </w:r>
      <w:proofErr w:type="gramEnd"/>
      <w:r>
        <w:t xml:space="preserve"> выделенные в разные годы Петровским сельским Советом, на которых построены жилые дома, на основании  ст.15 п.9 «Компетенция районной государственной администрации в сфере регулирования земельных отношений», ст. 109 п.1 «Учет количества и качества земли» Земельного Кодекса КР, Постановлений Правительства  КР №19 от 22.01.2008 г. «Об утверждении положения о порядке перевода земель из одной категории в другую или из одного вида угодий в другой», №312 от 08.12.2010 года «О некоторых вопросах связанных с отводом земель»</w:t>
      </w:r>
    </w:p>
    <w:p w:rsidR="00D240A0" w:rsidRPr="00FC2437" w:rsidRDefault="00D240A0" w:rsidP="00D240A0"/>
    <w:p w:rsidR="00D240A0" w:rsidRDefault="00D240A0" w:rsidP="00D240A0">
      <w:pPr>
        <w:spacing w:line="276" w:lineRule="auto"/>
      </w:pPr>
      <w:r w:rsidRPr="00852D15">
        <w:t xml:space="preserve">           </w:t>
      </w:r>
      <w:proofErr w:type="spellStart"/>
      <w:r w:rsidRPr="00852D15">
        <w:t>Кенеш</w:t>
      </w:r>
      <w:proofErr w:type="spellEnd"/>
      <w:r w:rsidRPr="00852D15">
        <w:t xml:space="preserve"> Петровского </w:t>
      </w:r>
      <w:proofErr w:type="spellStart"/>
      <w:r w:rsidRPr="00852D15">
        <w:t>айыльного</w:t>
      </w:r>
      <w:proofErr w:type="spellEnd"/>
      <w:r w:rsidRPr="00852D15">
        <w:t xml:space="preserve"> аймака</w:t>
      </w:r>
    </w:p>
    <w:p w:rsidR="00D240A0" w:rsidRPr="00B51CB0" w:rsidRDefault="00D240A0" w:rsidP="00D240A0">
      <w:pPr>
        <w:spacing w:line="276" w:lineRule="auto"/>
      </w:pPr>
    </w:p>
    <w:p w:rsidR="00D240A0" w:rsidRPr="00B51CB0" w:rsidRDefault="00D240A0" w:rsidP="00D240A0">
      <w:pPr>
        <w:spacing w:line="360" w:lineRule="auto"/>
        <w:jc w:val="center"/>
        <w:rPr>
          <w:b/>
        </w:rPr>
      </w:pPr>
      <w:r w:rsidRPr="00B51CB0">
        <w:rPr>
          <w:b/>
        </w:rPr>
        <w:t>ПОСТАНОВИЛ:</w:t>
      </w:r>
    </w:p>
    <w:p w:rsidR="00D240A0" w:rsidRPr="00B51CB0" w:rsidRDefault="00D240A0" w:rsidP="00D240A0">
      <w:pPr>
        <w:rPr>
          <w:b/>
        </w:rPr>
      </w:pPr>
    </w:p>
    <w:p w:rsidR="00D240A0" w:rsidRDefault="00D240A0" w:rsidP="00D240A0">
      <w:pPr>
        <w:pStyle w:val="a3"/>
        <w:numPr>
          <w:ilvl w:val="0"/>
          <w:numId w:val="1"/>
        </w:numPr>
      </w:pPr>
      <w:r>
        <w:t>Ходатайствовать перед Государственной администрацией Московского района о трансформации пастбищных  земельных участков  в земли населенных пунктов:</w:t>
      </w:r>
    </w:p>
    <w:p w:rsidR="00D240A0" w:rsidRDefault="00D240A0" w:rsidP="00D240A0">
      <w:pPr>
        <w:pStyle w:val="a3"/>
        <w:ind w:left="945"/>
      </w:pPr>
      <w:r>
        <w:t xml:space="preserve">     - 17200 м2  расположенного  в контуре 745 год постройки 1963  по адресу с</w:t>
      </w:r>
      <w:proofErr w:type="gramStart"/>
      <w:r>
        <w:t>.П</w:t>
      </w:r>
      <w:proofErr w:type="gramEnd"/>
      <w:r>
        <w:t>етровка  ул.Озерная №141, №  143;</w:t>
      </w:r>
    </w:p>
    <w:p w:rsidR="00D240A0" w:rsidRDefault="00D240A0" w:rsidP="00D240A0">
      <w:pPr>
        <w:pStyle w:val="a3"/>
        <w:ind w:left="945"/>
      </w:pPr>
      <w:r>
        <w:t xml:space="preserve">     - 9000 м2</w:t>
      </w:r>
      <w:r w:rsidRPr="00E42D31">
        <w:t xml:space="preserve"> </w:t>
      </w:r>
      <w:r>
        <w:t xml:space="preserve"> расположенного  в контуре 783 год постройки 1990  по адресу с</w:t>
      </w:r>
      <w:proofErr w:type="gramStart"/>
      <w:r>
        <w:t>.П</w:t>
      </w:r>
      <w:proofErr w:type="gramEnd"/>
      <w:r>
        <w:t>етровка  ул.Центральная без номера;</w:t>
      </w:r>
    </w:p>
    <w:p w:rsidR="00D240A0" w:rsidRDefault="00D240A0" w:rsidP="00D240A0">
      <w:pPr>
        <w:pStyle w:val="a3"/>
        <w:ind w:left="945"/>
      </w:pPr>
      <w:r>
        <w:t xml:space="preserve">     - 1500м2  расположенного  в контуре 98 по адресу с</w:t>
      </w:r>
      <w:proofErr w:type="gramStart"/>
      <w:r>
        <w:t>.К</w:t>
      </w:r>
      <w:proofErr w:type="gramEnd"/>
      <w:r>
        <w:t>ызыл -</w:t>
      </w:r>
      <w:proofErr w:type="spellStart"/>
      <w:r>
        <w:t>Туу</w:t>
      </w:r>
      <w:proofErr w:type="spellEnd"/>
      <w:r>
        <w:t xml:space="preserve"> </w:t>
      </w:r>
    </w:p>
    <w:p w:rsidR="00D240A0" w:rsidRDefault="00D240A0" w:rsidP="00D240A0">
      <w:pPr>
        <w:pStyle w:val="a3"/>
        <w:ind w:left="945"/>
      </w:pPr>
      <w:r>
        <w:t xml:space="preserve">        ул</w:t>
      </w:r>
      <w:proofErr w:type="gramStart"/>
      <w:r>
        <w:t>.З</w:t>
      </w:r>
      <w:proofErr w:type="gramEnd"/>
      <w:r>
        <w:t>ападная   без номера;</w:t>
      </w:r>
    </w:p>
    <w:p w:rsidR="00D240A0" w:rsidRDefault="00D240A0" w:rsidP="00D240A0">
      <w:pPr>
        <w:pStyle w:val="a3"/>
        <w:ind w:left="945"/>
      </w:pPr>
      <w:r>
        <w:t xml:space="preserve">     - 1500м2    расположенного  в контуре 711  год постройки 1995 по адресу с</w:t>
      </w:r>
      <w:proofErr w:type="gramStart"/>
      <w:r>
        <w:t>.П</w:t>
      </w:r>
      <w:proofErr w:type="gramEnd"/>
      <w:r>
        <w:t>етровка  ул.Л.Толстого №27;</w:t>
      </w:r>
    </w:p>
    <w:p w:rsidR="00D240A0" w:rsidRDefault="00D240A0" w:rsidP="00D240A0">
      <w:pPr>
        <w:pStyle w:val="a3"/>
        <w:ind w:left="945"/>
      </w:pPr>
      <w:r>
        <w:t xml:space="preserve">     -  9000м2  расположенного  в контуре 513 год постройки 1990 по адресу с</w:t>
      </w:r>
      <w:proofErr w:type="gramStart"/>
      <w:r>
        <w:t>.П</w:t>
      </w:r>
      <w:proofErr w:type="gramEnd"/>
      <w:r>
        <w:t>етровка   ул. Центральная №536, №  538;</w:t>
      </w:r>
    </w:p>
    <w:p w:rsidR="00D240A0" w:rsidRDefault="00D240A0" w:rsidP="00D240A0">
      <w:pPr>
        <w:pStyle w:val="a3"/>
        <w:ind w:left="945"/>
      </w:pPr>
      <w:r>
        <w:t xml:space="preserve">     - 2500м2  расположенного  в контуре 739  по адресу с</w:t>
      </w:r>
      <w:proofErr w:type="gramStart"/>
      <w:r>
        <w:t>.П</w:t>
      </w:r>
      <w:proofErr w:type="gramEnd"/>
      <w:r>
        <w:t xml:space="preserve">етровка </w:t>
      </w:r>
    </w:p>
    <w:p w:rsidR="00D240A0" w:rsidRDefault="00D240A0" w:rsidP="00D240A0">
      <w:pPr>
        <w:pStyle w:val="a3"/>
        <w:ind w:left="945"/>
      </w:pPr>
      <w:r>
        <w:t xml:space="preserve">        ул</w:t>
      </w:r>
      <w:proofErr w:type="gramStart"/>
      <w:r>
        <w:t>.Ш</w:t>
      </w:r>
      <w:proofErr w:type="gramEnd"/>
      <w:r>
        <w:t>евченко без номера;</w:t>
      </w:r>
    </w:p>
    <w:p w:rsidR="00D240A0" w:rsidRDefault="00D240A0" w:rsidP="00D240A0">
      <w:pPr>
        <w:pStyle w:val="a3"/>
        <w:ind w:left="945"/>
      </w:pPr>
    </w:p>
    <w:p w:rsidR="00D240A0" w:rsidRDefault="00D240A0" w:rsidP="00D240A0">
      <w:pPr>
        <w:pStyle w:val="a3"/>
        <w:ind w:left="945"/>
      </w:pPr>
    </w:p>
    <w:p w:rsidR="00D240A0" w:rsidRDefault="00D240A0" w:rsidP="00D240A0"/>
    <w:p w:rsidR="00D240A0" w:rsidRPr="001E0EC3" w:rsidRDefault="00D240A0" w:rsidP="00D240A0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D240A0" w:rsidRPr="00814084" w:rsidRDefault="00D240A0" w:rsidP="00D240A0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</w:t>
      </w:r>
      <w:r>
        <w:rPr>
          <w:b/>
        </w:rPr>
        <w:t>иев</w:t>
      </w:r>
      <w:proofErr w:type="spellEnd"/>
    </w:p>
    <w:p w:rsidR="002378DD" w:rsidRDefault="002378DD"/>
    <w:sectPr w:rsidR="002378DD" w:rsidSect="0023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13388"/>
    <w:multiLevelType w:val="hybridMultilevel"/>
    <w:tmpl w:val="132832B0"/>
    <w:lvl w:ilvl="0" w:tplc="AE9AD64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0A0"/>
    <w:rsid w:val="002378DD"/>
    <w:rsid w:val="003B6F0A"/>
    <w:rsid w:val="00D2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40A0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4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24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2015-02-09T11:10:00Z</dcterms:created>
  <dcterms:modified xsi:type="dcterms:W3CDTF">2015-02-09T11:10:00Z</dcterms:modified>
</cp:coreProperties>
</file>